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exact"/>
        <w:jc w:val="center"/>
        <w:rPr>
          <w:rFonts w:hint="default" w:ascii="微软雅黑" w:hAnsi="微软雅黑" w:eastAsia="微软雅黑" w:cs="微软雅黑"/>
          <w:color w:val="CC3333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微软雅黑"/>
          <w:color w:val="CC3333"/>
          <w:sz w:val="32"/>
          <w:szCs w:val="32"/>
          <w:shd w:val="clear" w:color="auto" w:fill="FFFFFF"/>
        </w:rPr>
        <w:t>湖南化工职业技术学院</w:t>
      </w:r>
    </w:p>
    <w:p>
      <w:pPr>
        <w:pStyle w:val="3"/>
        <w:widowControl/>
        <w:shd w:val="clear" w:color="auto" w:fill="FFFFFF"/>
        <w:spacing w:beforeAutospacing="0" w:afterAutospacing="0" w:line="480" w:lineRule="exact"/>
        <w:jc w:val="center"/>
        <w:rPr>
          <w:rFonts w:hint="default" w:ascii="微软雅黑" w:hAnsi="微软雅黑" w:eastAsia="微软雅黑" w:cs="微软雅黑"/>
          <w:color w:val="CC3333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微软雅黑"/>
          <w:color w:val="CC3333"/>
          <w:sz w:val="32"/>
          <w:szCs w:val="32"/>
          <w:shd w:val="clear" w:color="auto" w:fill="FFFFFF"/>
        </w:rPr>
        <w:t xml:space="preserve">学校二食堂西门楼梯建设项目   </w:t>
      </w:r>
    </w:p>
    <w:p>
      <w:pPr>
        <w:pStyle w:val="3"/>
        <w:widowControl/>
        <w:shd w:val="clear" w:color="auto" w:fill="FFFFFF"/>
        <w:spacing w:beforeAutospacing="0" w:afterAutospacing="0" w:line="480" w:lineRule="exact"/>
        <w:jc w:val="center"/>
        <w:rPr>
          <w:rFonts w:hint="default" w:ascii="微软雅黑" w:hAnsi="微软雅黑" w:eastAsia="微软雅黑" w:cs="微软雅黑"/>
          <w:color w:val="CC3333"/>
          <w:sz w:val="32"/>
          <w:szCs w:val="32"/>
        </w:rPr>
      </w:pPr>
      <w:r>
        <w:rPr>
          <w:rFonts w:ascii="微软雅黑" w:hAnsi="微软雅黑" w:eastAsia="微软雅黑" w:cs="微软雅黑"/>
          <w:color w:val="CC3333"/>
          <w:sz w:val="32"/>
          <w:szCs w:val="32"/>
          <w:shd w:val="clear" w:color="auto" w:fill="FFFFFF"/>
        </w:rPr>
        <w:t>中标公示</w:t>
      </w:r>
    </w:p>
    <w:p>
      <w:pPr>
        <w:pStyle w:val="11"/>
        <w:widowControl/>
        <w:shd w:val="clear" w:color="auto" w:fill="FFFFFF"/>
        <w:spacing w:beforeAutospacing="0" w:afterAutospacing="0" w:line="48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11"/>
        <w:widowControl/>
        <w:shd w:val="clear" w:color="auto" w:fill="FFFFFF"/>
        <w:spacing w:beforeAutospacing="0" w:afterAutospacing="0" w:line="480" w:lineRule="exact"/>
        <w:ind w:firstLine="480" w:firstLineChars="200"/>
        <w:rPr>
          <w:rFonts w:ascii="宋体" w:hAnsi="宋体" w:eastAsia="宋体" w:cs="宋体"/>
          <w:color w:val="000000" w:themeColor="text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湖南化工职业技术学院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</w:rPr>
        <w:t>对“学校二食堂西门楼梯建设项目”进行公开比选，经比选评审小组认真评定，于2023年12月01日确定中标结果。现将中标结果公布如下：</w:t>
      </w:r>
    </w:p>
    <w:p>
      <w:pPr>
        <w:pStyle w:val="11"/>
        <w:widowControl/>
        <w:shd w:val="clear" w:color="auto" w:fill="FFFFFF"/>
        <w:spacing w:beforeLines="50" w:beforeAutospacing="0" w:afterLines="50" w:afterAutospacing="0" w:line="480" w:lineRule="exact"/>
        <w:rPr>
          <w:rFonts w:ascii="宋体" w:hAnsi="宋体" w:eastAsia="宋体" w:cs="宋体"/>
          <w:b/>
          <w:bCs/>
          <w:color w:val="000000" w:themeColor="text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</w:rPr>
        <w:t>一、项目信息</w:t>
      </w:r>
    </w:p>
    <w:p>
      <w:pPr>
        <w:pStyle w:val="11"/>
        <w:widowControl/>
        <w:shd w:val="clear" w:color="auto" w:fill="FFFFFF"/>
        <w:spacing w:beforeAutospacing="0" w:afterAutospacing="0" w:line="480" w:lineRule="exact"/>
        <w:rPr>
          <w:rFonts w:ascii="宋体" w:hAnsi="宋体" w:eastAsia="宋体" w:cs="宋体"/>
          <w:color w:val="000000" w:themeColor="text1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</w:rPr>
        <w:t>1、项目名称：学校二食堂西门楼梯建设项目</w:t>
      </w:r>
    </w:p>
    <w:p>
      <w:pPr>
        <w:pStyle w:val="11"/>
        <w:widowControl/>
        <w:shd w:val="clear" w:color="auto" w:fill="FFFFFF"/>
        <w:spacing w:beforeAutospacing="0" w:afterAutospacing="0" w:line="480" w:lineRule="exac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2、采购编号：化院后勤202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120102</w:t>
      </w:r>
    </w:p>
    <w:p>
      <w:pPr>
        <w:pStyle w:val="11"/>
        <w:widowControl/>
        <w:shd w:val="clear" w:color="auto" w:fill="FFFFFF"/>
        <w:spacing w:beforeAutospacing="0" w:afterAutospacing="0" w:line="480" w:lineRule="exact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3、项目预算：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17500元</w:t>
      </w:r>
    </w:p>
    <w:p>
      <w:pPr>
        <w:pStyle w:val="11"/>
        <w:widowControl/>
        <w:shd w:val="clear" w:color="auto" w:fill="FFFFFF"/>
        <w:spacing w:beforeAutospacing="0" w:afterAutospacing="0" w:line="480" w:lineRule="exac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4、采购方式：比选招标</w:t>
      </w:r>
    </w:p>
    <w:p>
      <w:pPr>
        <w:pStyle w:val="11"/>
        <w:widowControl/>
        <w:shd w:val="clear" w:color="auto" w:fill="FFFFFF"/>
        <w:spacing w:beforeLines="50" w:beforeAutospacing="0" w:afterAutospacing="0" w:line="480" w:lineRule="exact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二、供应商投标情况</w:t>
      </w:r>
    </w:p>
    <w:tbl>
      <w:tblPr>
        <w:tblStyle w:val="14"/>
        <w:tblW w:w="8627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1513"/>
        <w:gridCol w:w="1062"/>
        <w:gridCol w:w="82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25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供应商信息</w:t>
            </w:r>
          </w:p>
        </w:tc>
        <w:tc>
          <w:tcPr>
            <w:tcW w:w="1513" w:type="dxa"/>
            <w:vAlign w:val="center"/>
          </w:tcPr>
          <w:p>
            <w:pPr>
              <w:pStyle w:val="11"/>
              <w:widowControl/>
              <w:spacing w:beforeAutospacing="0" w:afterAutospacing="0" w:line="40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单价报价</w:t>
            </w:r>
          </w:p>
          <w:p>
            <w:pPr>
              <w:pStyle w:val="11"/>
              <w:widowControl/>
              <w:spacing w:beforeAutospacing="0" w:afterAutospacing="0" w:line="40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（汇总）/元</w:t>
            </w:r>
          </w:p>
        </w:tc>
        <w:tc>
          <w:tcPr>
            <w:tcW w:w="1062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得分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排名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是否中标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2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hd w:val="clear" w:color="080000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hd w:val="clear" w:color="080000" w:fill="FFFFFF"/>
              </w:rPr>
              <w:t>湖南凌晨科技有限公司</w:t>
            </w: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17364.8</w:t>
            </w:r>
          </w:p>
        </w:tc>
        <w:tc>
          <w:tcPr>
            <w:tcW w:w="1062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94.6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Verdana" w:hAnsi="Verdana" w:eastAsia="Verdana" w:cs="Verdana"/>
                <w:color w:val="000000"/>
                <w:sz w:val="24"/>
                <w:shd w:val="clear" w:color="080000" w:fill="FFFFFF"/>
              </w:rPr>
            </w:pPr>
            <w:r>
              <w:rPr>
                <w:rFonts w:hint="eastAsia" w:ascii="Verdana" w:hAnsi="Verdana" w:eastAsia="Verdana" w:cs="Verdana"/>
                <w:color w:val="000000"/>
                <w:sz w:val="24"/>
                <w:shd w:val="clear" w:color="080000" w:fill="FFFFFF"/>
              </w:rPr>
              <w:t>拟中标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5" w:type="dxa"/>
            <w:vAlign w:val="center"/>
          </w:tcPr>
          <w:p>
            <w:pPr>
              <w:spacing w:line="240" w:lineRule="exact"/>
              <w:jc w:val="center"/>
              <w:rPr>
                <w:rFonts w:cs="Verdana" w:asciiTheme="majorEastAsia" w:hAnsiTheme="majorEastAsia" w:eastAsiaTheme="majorEastAsia"/>
                <w:color w:val="000000"/>
                <w:sz w:val="24"/>
                <w:shd w:val="clear" w:color="080000" w:fill="FFFFFF"/>
              </w:rPr>
            </w:pPr>
            <w:r>
              <w:rPr>
                <w:rFonts w:hint="eastAsia" w:cs="Verdana" w:asciiTheme="majorEastAsia" w:hAnsiTheme="majorEastAsia" w:eastAsiaTheme="majorEastAsia"/>
                <w:color w:val="000000"/>
                <w:sz w:val="24"/>
                <w:shd w:val="clear" w:color="080000" w:fill="FFFFFF"/>
              </w:rPr>
              <w:t>湖南志璟建筑工程有限公司</w:t>
            </w: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17450</w:t>
            </w:r>
          </w:p>
        </w:tc>
        <w:tc>
          <w:tcPr>
            <w:tcW w:w="1062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92.88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Verdana" w:hAnsi="Verdana" w:eastAsia="Verdana" w:cs="Verdana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25" w:type="dxa"/>
            <w:vAlign w:val="center"/>
          </w:tcPr>
          <w:p>
            <w:pPr>
              <w:spacing w:line="240" w:lineRule="exact"/>
              <w:jc w:val="center"/>
              <w:rPr>
                <w:rFonts w:cs="Verdana" w:asciiTheme="majorEastAsia" w:hAnsiTheme="majorEastAsia" w:eastAsiaTheme="majorEastAsia"/>
                <w:color w:val="000000"/>
                <w:sz w:val="24"/>
                <w:shd w:val="clear" w:color="080000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080000" w:fill="FFFFFF"/>
              </w:rPr>
              <w:t>湖南联辰建筑有限公司</w:t>
            </w: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17500</w:t>
            </w:r>
          </w:p>
        </w:tc>
        <w:tc>
          <w:tcPr>
            <w:tcW w:w="1062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91.21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25" w:type="dxa"/>
            <w:vAlign w:val="center"/>
          </w:tcPr>
          <w:p>
            <w:pPr>
              <w:spacing w:line="240" w:lineRule="exact"/>
              <w:jc w:val="center"/>
              <w:rPr>
                <w:rFonts w:cs="Verdana" w:asciiTheme="majorEastAsia" w:hAnsiTheme="majorEastAsia" w:eastAsiaTheme="majorEastAsia"/>
                <w:color w:val="000000"/>
                <w:sz w:val="24"/>
                <w:shd w:val="clear" w:color="080000" w:fill="FFFFFF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080000" w:fill="FFFFFF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11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11"/>
        <w:widowControl/>
        <w:spacing w:beforeLines="50" w:beforeAutospacing="0" w:afterLines="50" w:afterAutospacing="0" w:line="500" w:lineRule="exac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三、拟中标单位名称、地址</w:t>
      </w:r>
    </w:p>
    <w:p>
      <w:pPr>
        <w:pStyle w:val="11"/>
        <w:widowControl/>
        <w:spacing w:beforeAutospacing="0" w:afterAutospacing="0" w:line="360" w:lineRule="auto"/>
        <w:ind w:firstLine="480" w:firstLineChars="200"/>
        <w:jc w:val="both"/>
        <w:rPr>
          <w:rFonts w:ascii="Verdana" w:hAnsi="Verdana" w:eastAsia="Verdana" w:cs="Verdana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1、单位名称：</w:t>
      </w:r>
      <w:r>
        <w:rPr>
          <w:rFonts w:hint="eastAsia" w:ascii="宋体" w:hAnsi="宋体" w:cs="宋体"/>
          <w:color w:val="000000"/>
          <w:shd w:val="clear" w:color="080000" w:fill="FFFFFF"/>
        </w:rPr>
        <w:t>湖南凌晨科技有限公司</w:t>
      </w:r>
      <w:r>
        <w:rPr>
          <w:rFonts w:hint="eastAsia" w:ascii="Verdana" w:hAnsi="Verdana" w:eastAsia="Verdana" w:cs="Verdana"/>
          <w:color w:val="000000"/>
          <w:shd w:val="clear" w:color="auto" w:fill="FFFFFF"/>
        </w:rPr>
        <w:t>。</w:t>
      </w:r>
    </w:p>
    <w:p>
      <w:pPr>
        <w:pStyle w:val="11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2、地址：湖南省株洲市石峰响石岭街道李家冲社区居委会日料中心202-2</w:t>
      </w:r>
    </w:p>
    <w:p>
      <w:pPr>
        <w:pStyle w:val="11"/>
        <w:widowControl/>
        <w:spacing w:beforeAutospacing="0" w:afterAutospacing="0" w:line="360" w:lineRule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四、采购人联系方式</w:t>
      </w:r>
    </w:p>
    <w:p>
      <w:pPr>
        <w:pStyle w:val="11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1、名 称：湖南化工职业技术学院</w:t>
      </w:r>
    </w:p>
    <w:p>
      <w:pPr>
        <w:pStyle w:val="11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2、地 址：株洲市云龙区智慧大道1号湖南化工职业技术学院后勤处101室。</w:t>
      </w:r>
    </w:p>
    <w:p>
      <w:pPr>
        <w:pStyle w:val="11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3、联系人：朱老师</w:t>
      </w:r>
    </w:p>
    <w:p>
      <w:pPr>
        <w:pStyle w:val="11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4、电 话：15307335570</w:t>
      </w:r>
    </w:p>
    <w:p>
      <w:pPr>
        <w:pStyle w:val="11"/>
        <w:widowControl/>
        <w:spacing w:beforeAutospacing="0" w:afterAutospacing="0" w:line="500" w:lineRule="exac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五、公示期间为公示发布之日起三个工作日。在此期间学院纪检监察处负责受理投诉和举报（联系电话：0731—22537678 ）。如对中标结果有异议，请于有效时间内向招标人提出，或向招标投标监督机构投诉。</w:t>
      </w:r>
    </w:p>
    <w:p>
      <w:pPr>
        <w:pStyle w:val="11"/>
        <w:widowControl/>
        <w:spacing w:beforeAutospacing="0" w:afterAutospacing="0" w:line="240" w:lineRule="auto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134620</wp:posOffset>
            </wp:positionV>
            <wp:extent cx="1333500" cy="1333500"/>
            <wp:effectExtent l="0" t="0" r="0" b="0"/>
            <wp:wrapNone/>
            <wp:docPr id="1" name="图片 1" descr="湖南化工职业技术学院后勤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化工职业技术学院后勤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11"/>
        <w:widowControl/>
        <w:spacing w:beforeAutospacing="0" w:afterAutospacing="0" w:line="500" w:lineRule="exact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11"/>
        <w:widowControl/>
        <w:spacing w:beforeAutospacing="0" w:afterAutospacing="0" w:line="500" w:lineRule="exact"/>
        <w:ind w:firstLine="4080" w:firstLineChars="17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湖南化工职业技术学院后勤处                                       </w:t>
      </w:r>
    </w:p>
    <w:p>
      <w:pPr>
        <w:pStyle w:val="11"/>
        <w:widowControl/>
        <w:spacing w:before="40" w:beforeAutospacing="0" w:after="40" w:afterAutospacing="0" w:line="360" w:lineRule="auto"/>
        <w:ind w:firstLine="420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                                   2023年12月01日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xZDFjMmIzYWM1NWEyYjE2ZGI3ZTE2YjAwMTIwOTUifQ=="/>
  </w:docVars>
  <w:rsids>
    <w:rsidRoot w:val="1CFB63E4"/>
    <w:rsid w:val="0001390B"/>
    <w:rsid w:val="00106FAF"/>
    <w:rsid w:val="00140995"/>
    <w:rsid w:val="007774C7"/>
    <w:rsid w:val="00887111"/>
    <w:rsid w:val="00A34F15"/>
    <w:rsid w:val="00B40238"/>
    <w:rsid w:val="00B507D6"/>
    <w:rsid w:val="00BA6D76"/>
    <w:rsid w:val="00C230C3"/>
    <w:rsid w:val="00E6590F"/>
    <w:rsid w:val="03CA539D"/>
    <w:rsid w:val="09465509"/>
    <w:rsid w:val="09F24ED1"/>
    <w:rsid w:val="09F43FA3"/>
    <w:rsid w:val="0C7C4062"/>
    <w:rsid w:val="0D413F01"/>
    <w:rsid w:val="0F1237D0"/>
    <w:rsid w:val="13E33B47"/>
    <w:rsid w:val="157975DF"/>
    <w:rsid w:val="16480002"/>
    <w:rsid w:val="18017A49"/>
    <w:rsid w:val="18943629"/>
    <w:rsid w:val="19754704"/>
    <w:rsid w:val="1ABD1B39"/>
    <w:rsid w:val="1B865E80"/>
    <w:rsid w:val="1CC95E25"/>
    <w:rsid w:val="1CFB63E4"/>
    <w:rsid w:val="1D884F5D"/>
    <w:rsid w:val="1DFA7C15"/>
    <w:rsid w:val="1F2158FB"/>
    <w:rsid w:val="1F382CE8"/>
    <w:rsid w:val="21C16E0B"/>
    <w:rsid w:val="226F0E30"/>
    <w:rsid w:val="25832B99"/>
    <w:rsid w:val="258B55EA"/>
    <w:rsid w:val="25F47977"/>
    <w:rsid w:val="28D93D8C"/>
    <w:rsid w:val="29A80DCF"/>
    <w:rsid w:val="29AA0009"/>
    <w:rsid w:val="2A36051E"/>
    <w:rsid w:val="2C3D4D1E"/>
    <w:rsid w:val="2C9D1859"/>
    <w:rsid w:val="2EB2517C"/>
    <w:rsid w:val="303B5E5F"/>
    <w:rsid w:val="307F7D63"/>
    <w:rsid w:val="31356FF8"/>
    <w:rsid w:val="32DD3445"/>
    <w:rsid w:val="35AD0FCD"/>
    <w:rsid w:val="35C97A69"/>
    <w:rsid w:val="35D93E15"/>
    <w:rsid w:val="37A477E3"/>
    <w:rsid w:val="383148CE"/>
    <w:rsid w:val="38811974"/>
    <w:rsid w:val="38C3047E"/>
    <w:rsid w:val="39F5493F"/>
    <w:rsid w:val="3B3631B0"/>
    <w:rsid w:val="3C7F38DB"/>
    <w:rsid w:val="3CEC68AE"/>
    <w:rsid w:val="3E956B96"/>
    <w:rsid w:val="3EA13344"/>
    <w:rsid w:val="3FDD79EA"/>
    <w:rsid w:val="40780345"/>
    <w:rsid w:val="413A09C4"/>
    <w:rsid w:val="42B775C7"/>
    <w:rsid w:val="45F4643C"/>
    <w:rsid w:val="4635669D"/>
    <w:rsid w:val="474E75FA"/>
    <w:rsid w:val="49155047"/>
    <w:rsid w:val="49AB59AC"/>
    <w:rsid w:val="49BA3958"/>
    <w:rsid w:val="4A6B5E36"/>
    <w:rsid w:val="4B2E3B41"/>
    <w:rsid w:val="4B940CA7"/>
    <w:rsid w:val="4C360D7A"/>
    <w:rsid w:val="4CBE6D02"/>
    <w:rsid w:val="4EB0414C"/>
    <w:rsid w:val="4EC5530C"/>
    <w:rsid w:val="4F141F79"/>
    <w:rsid w:val="4FED53D4"/>
    <w:rsid w:val="50153B7F"/>
    <w:rsid w:val="504A4FB9"/>
    <w:rsid w:val="51ED3AED"/>
    <w:rsid w:val="52030E35"/>
    <w:rsid w:val="53D90607"/>
    <w:rsid w:val="54AD082A"/>
    <w:rsid w:val="552466D5"/>
    <w:rsid w:val="56BC5440"/>
    <w:rsid w:val="57AB671D"/>
    <w:rsid w:val="5B4566BF"/>
    <w:rsid w:val="5DE82A23"/>
    <w:rsid w:val="615549C1"/>
    <w:rsid w:val="617145A3"/>
    <w:rsid w:val="63D36543"/>
    <w:rsid w:val="657074E2"/>
    <w:rsid w:val="65C401CF"/>
    <w:rsid w:val="69A61CE7"/>
    <w:rsid w:val="6F4A0C2B"/>
    <w:rsid w:val="704A3573"/>
    <w:rsid w:val="70AF6846"/>
    <w:rsid w:val="77B26DEE"/>
    <w:rsid w:val="78FD327E"/>
    <w:rsid w:val="79B576B5"/>
    <w:rsid w:val="7C340DDB"/>
    <w:rsid w:val="7CC90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Calibri" w:hAnsi="Calibri" w:eastAsia="宋体" w:cs="Times New Roman"/>
      <w:sz w:val="24"/>
      <w:szCs w:val="2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qFormat/>
    <w:uiPriority w:val="0"/>
    <w:rPr>
      <w:rFonts w:hAnsi="Courier New" w:eastAsia="宋体" w:cs="Courier New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6"/>
    <w:next w:val="4"/>
    <w:qFormat/>
    <w:uiPriority w:val="0"/>
    <w:pPr>
      <w:tabs>
        <w:tab w:val="left" w:pos="3420"/>
      </w:tabs>
      <w:spacing w:line="360" w:lineRule="exact"/>
      <w:ind w:firstLine="420" w:firstLineChars="200"/>
    </w:pPr>
    <w:rPr>
      <w:rFonts w:ascii="Calibri" w:hAnsi="Calibri" w:eastAsia="宋体" w:cs="Times New Roman"/>
      <w:sz w:val="28"/>
      <w:szCs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首行缩进"/>
    <w:basedOn w:val="1"/>
    <w:next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页眉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103</Words>
  <Characters>592</Characters>
  <Lines>4</Lines>
  <Paragraphs>1</Paragraphs>
  <TotalTime>1</TotalTime>
  <ScaleCrop>false</ScaleCrop>
  <LinksUpToDate>false</LinksUpToDate>
  <CharactersWithSpaces>694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2023-12-01T06:37:00Z</dcterms:created>
  <dc:creator>Administrator</dc:creator>
  <cp:lastModifiedBy>Administrator</cp:lastModifiedBy>
  <cp:lastPrinted>2023-05-30T06:43:00Z</cp:lastPrinted>
  <dcterms:modified xsi:type="dcterms:W3CDTF">2023-12-01T07:49:05Z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462AC5BE924C402A97E72D5E378E6E3B_13</vt:lpwstr>
  </property>
</Properties>
</file>